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jc w:val="center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省医疗互助申请办法</w:t>
      </w:r>
    </w:p>
    <w:p>
      <w:pPr>
        <w:spacing w:line="60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第一条</w:t>
      </w:r>
      <w:r>
        <w:rPr>
          <w:rFonts w:hint="eastAsia" w:ascii="仿宋_GB2312" w:hAnsi="宋体" w:eastAsia="仿宋_GB2312"/>
          <w:sz w:val="28"/>
          <w:szCs w:val="28"/>
        </w:rPr>
        <w:t xml:space="preserve">  补助金的申请一般应在患病职工出院后的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45日内</w:t>
      </w:r>
      <w:r>
        <w:rPr>
          <w:rFonts w:hint="eastAsia" w:ascii="仿宋_GB2312" w:hAnsi="宋体" w:eastAsia="仿宋_GB2312"/>
          <w:sz w:val="28"/>
          <w:szCs w:val="28"/>
        </w:rPr>
        <w:t>提出，因特殊原因不能按时提出申请的，应在45日内提出书面报备，说明原因并明确具体申请时间。逾期未提出申请或书面报备的，职工服务中心将不予受理。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第二</w:t>
      </w:r>
      <w:r>
        <w:rPr>
          <w:rFonts w:hint="eastAsia" w:ascii="仿宋_GB2312" w:hAnsi="宋体" w:eastAsia="仿宋_GB2312"/>
          <w:sz w:val="28"/>
          <w:szCs w:val="28"/>
        </w:rPr>
        <w:t>条  申请补助金应提供以下材料：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1、填写完整的《省教科文卫体工会工委和省总工会直属企业工会工委在榕直属学校（单位）在职职工第一期医疗互助活动补助金申请表审批表》，并经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校工会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审核盖章、主席签名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校工会经办人员签名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工会网页下载专区可下载表格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；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2、患病职工身份证复印件；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3、能够证明住院治疗情况的相关材料（可用复印件加盖医院印章），包括出院小结、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诊断证明</w:t>
      </w:r>
      <w:r>
        <w:rPr>
          <w:rFonts w:hint="eastAsia" w:ascii="仿宋_GB2312" w:hAnsi="宋体" w:eastAsia="仿宋_GB2312"/>
          <w:sz w:val="28"/>
          <w:szCs w:val="28"/>
        </w:rPr>
        <w:t>、住院收费票据等；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、重大疾病医疗补助金的申请除了提供本条1—3项所列的材料外，还应提供以下材料：（1）门诊病历；（2）首次确诊检查报告单（如CT、磁共振、B超、心电图、病理切片报告单、血液检验报告单、影像学报告等）原件或复印件加盖医院印章；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5、职工服务中心认为需要提供的其他资料。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第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宋体" w:eastAsia="仿宋_GB2312"/>
          <w:sz w:val="28"/>
          <w:szCs w:val="28"/>
        </w:rPr>
        <w:t>条  职工服务中心收到申请材料后，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将</w:t>
      </w:r>
      <w:r>
        <w:rPr>
          <w:rFonts w:hint="eastAsia" w:ascii="仿宋_GB2312" w:hAnsi="宋体" w:eastAsia="仿宋_GB2312"/>
          <w:sz w:val="28"/>
          <w:szCs w:val="28"/>
        </w:rPr>
        <w:t>在15个工作日内完成审核、确认，并将补助款转入职工个人账户。</w:t>
      </w:r>
    </w:p>
    <w:p>
      <w:pPr>
        <w:spacing w:line="600" w:lineRule="exact"/>
        <w:ind w:firstLine="640" w:firstLineChars="200"/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第四条   职工服务中心地址：琴亭路33号，省总工会职工服务中心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，联系人员:陈暖秋，87728135，</w:t>
      </w:r>
      <w:r>
        <w:rPr>
          <w:rFonts w:hint="eastAsia" w:ascii="仿宋" w:hAnsi="仿宋" w:eastAsia="仿宋" w:cs="仿宋"/>
          <w:sz w:val="28"/>
          <w:szCs w:val="28"/>
        </w:rPr>
        <w:t>13509303699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  <w:lang w:eastAsia="zh-CN"/>
        </w:rPr>
        <w:t>（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需提前电话预约时间</w:t>
      </w:r>
      <w:r>
        <w:rPr>
          <w:rFonts w:hint="eastAsia" w:eastAsia="仿宋_GB2312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B5AD0"/>
    <w:rsid w:val="029F54E6"/>
    <w:rsid w:val="02D535BB"/>
    <w:rsid w:val="0BC60C9F"/>
    <w:rsid w:val="464F1F0C"/>
    <w:rsid w:val="5CB17333"/>
    <w:rsid w:val="69EE6587"/>
    <w:rsid w:val="748E6082"/>
    <w:rsid w:val="783B5A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2016-08-29T02:41:00Z</dcterms:created>
  <dc:creator>Administrator</dc:creator>
  <cp:lastModifiedBy>Administrator</cp:lastModifiedBy>
  <cp:lastPrinted>2016-09-12T07:10:00Z</cp:lastPrinted>
  <dcterms:modified xsi:type="dcterms:W3CDTF">2016-09-21T08:07:12Z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